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14" w:rsidRPr="004F2A14" w:rsidRDefault="004F2A14" w:rsidP="004F2A14">
      <w:pPr>
        <w:tabs>
          <w:tab w:val="left" w:pos="3375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A1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профессиональная образовательная  организация</w:t>
      </w:r>
    </w:p>
    <w:p w:rsidR="004F2A14" w:rsidRPr="004F2A14" w:rsidRDefault="004F2A14" w:rsidP="004F2A14">
      <w:pPr>
        <w:tabs>
          <w:tab w:val="left" w:pos="337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A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2A14">
        <w:rPr>
          <w:rFonts w:ascii="Times New Roman" w:eastAsia="Times New Roman" w:hAnsi="Times New Roman" w:cs="Times New Roman"/>
          <w:b/>
          <w:sz w:val="24"/>
          <w:szCs w:val="24"/>
        </w:rPr>
        <w:t>«УРАЛЬСКИЙ ПРОМЫШЛЕННО-ЭКОНОМИЧЕСКИЙ ТЕХНИКУМ»</w:t>
      </w:r>
    </w:p>
    <w:p w:rsidR="00F62DC1" w:rsidRPr="00F62DC1" w:rsidRDefault="007371FF" w:rsidP="004F2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F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4F2A14" w:rsidRPr="00BD6BC8" w:rsidRDefault="004F2A14" w:rsidP="00F62D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F62DC1" w:rsidRPr="00F62DC1" w:rsidRDefault="00F62DC1" w:rsidP="00F62D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2DC1" w:rsidRPr="00F62DC1" w:rsidRDefault="00F62DC1" w:rsidP="00F62DC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2DC1">
        <w:rPr>
          <w:rFonts w:ascii="Times New Roman" w:hAnsi="Times New Roman" w:cs="Times New Roman"/>
          <w:b/>
          <w:sz w:val="52"/>
          <w:szCs w:val="52"/>
        </w:rPr>
        <w:t>ПРАВОВ</w:t>
      </w:r>
      <w:r w:rsidR="004F2A14">
        <w:rPr>
          <w:rFonts w:ascii="Times New Roman" w:hAnsi="Times New Roman" w:cs="Times New Roman"/>
          <w:b/>
          <w:sz w:val="52"/>
          <w:szCs w:val="52"/>
        </w:rPr>
        <w:t>Ы</w:t>
      </w:r>
      <w:r w:rsidRPr="00F62DC1">
        <w:rPr>
          <w:rFonts w:ascii="Times New Roman" w:hAnsi="Times New Roman" w:cs="Times New Roman"/>
          <w:b/>
          <w:sz w:val="52"/>
          <w:szCs w:val="52"/>
        </w:rPr>
        <w:t xml:space="preserve">Е </w:t>
      </w:r>
      <w:r w:rsidR="004F2A14">
        <w:rPr>
          <w:rFonts w:ascii="Times New Roman" w:hAnsi="Times New Roman" w:cs="Times New Roman"/>
          <w:b/>
          <w:sz w:val="52"/>
          <w:szCs w:val="52"/>
        </w:rPr>
        <w:t>ОСНОВЫ</w:t>
      </w:r>
      <w:r w:rsidRPr="00F62DC1">
        <w:rPr>
          <w:rFonts w:ascii="Times New Roman" w:hAnsi="Times New Roman" w:cs="Times New Roman"/>
          <w:b/>
          <w:sz w:val="52"/>
          <w:szCs w:val="52"/>
        </w:rPr>
        <w:t xml:space="preserve"> ПРОФЕССИОНАЛЬНОЙ ДЕЯТЕЛЬНОСТИ</w:t>
      </w:r>
    </w:p>
    <w:p w:rsidR="00F62DC1" w:rsidRDefault="00F62DC1" w:rsidP="00F62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E85" w:rsidRPr="00B81E85" w:rsidRDefault="00B81E85" w:rsidP="00B81E85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1E85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Учебно-методическое пособие по выполнению самостоятельной работы для студентов по специальности 13.02.11 «Техническая эксплуатация и обслуживание электрического и электромеханического оборудования»</w:t>
      </w:r>
    </w:p>
    <w:p w:rsidR="00F62DC1" w:rsidRPr="00F62DC1" w:rsidRDefault="00F62DC1" w:rsidP="00F62D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C1" w:rsidRPr="00F62DC1" w:rsidRDefault="00F62DC1" w:rsidP="00F62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62DC1" w:rsidRPr="00F62DC1" w:rsidSect="000855E1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F62DC1">
        <w:rPr>
          <w:rFonts w:ascii="Times New Roman" w:hAnsi="Times New Roman" w:cs="Times New Roman"/>
          <w:sz w:val="28"/>
          <w:szCs w:val="28"/>
        </w:rPr>
        <w:t xml:space="preserve"> 201</w:t>
      </w:r>
      <w:r w:rsidR="00221686">
        <w:rPr>
          <w:rFonts w:ascii="Times New Roman" w:hAnsi="Times New Roman" w:cs="Times New Roman"/>
          <w:sz w:val="28"/>
          <w:szCs w:val="28"/>
        </w:rPr>
        <w:t>4</w:t>
      </w:r>
      <w:r w:rsidRPr="00F62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DC1" w:rsidRPr="00F62DC1" w:rsidRDefault="00F62DC1" w:rsidP="00F6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Ind w:w="392" w:type="dxa"/>
        <w:tblLayout w:type="fixed"/>
        <w:tblLook w:val="0000"/>
      </w:tblPr>
      <w:tblGrid>
        <w:gridCol w:w="5637"/>
        <w:gridCol w:w="3969"/>
      </w:tblGrid>
      <w:tr w:rsidR="00221686" w:rsidRPr="00F62DC1" w:rsidTr="004F2A14">
        <w:trPr>
          <w:cantSplit/>
          <w:trHeight w:val="4667"/>
        </w:trPr>
        <w:tc>
          <w:tcPr>
            <w:tcW w:w="5637" w:type="dxa"/>
          </w:tcPr>
          <w:p w:rsidR="00221686" w:rsidRDefault="00221686">
            <w:pPr>
              <w:tabs>
                <w:tab w:val="num" w:pos="2289"/>
              </w:tabs>
              <w:spacing w:after="0" w:line="240" w:lineRule="auto"/>
              <w:ind w:left="2289" w:hanging="1008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br w:type="page"/>
            </w:r>
          </w:p>
          <w:p w:rsidR="00221686" w:rsidRDefault="00221686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ОДОБРЕНО</w:t>
            </w:r>
          </w:p>
          <w:p w:rsidR="00221686" w:rsidRDefault="00221686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цикловой комиссией </w:t>
            </w:r>
          </w:p>
          <w:p w:rsidR="00221686" w:rsidRDefault="002216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электроэнергетики</w:t>
            </w:r>
          </w:p>
          <w:p w:rsidR="00221686" w:rsidRDefault="002216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  <w:p w:rsidR="00221686" w:rsidRDefault="002216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686" w:rsidRDefault="002216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______________Е.В. Данилова</w:t>
            </w:r>
          </w:p>
          <w:p w:rsidR="00221686" w:rsidRDefault="002216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21686" w:rsidRDefault="002216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августа 2014г.</w:t>
            </w:r>
          </w:p>
          <w:p w:rsidR="00221686" w:rsidRDefault="002216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1686" w:rsidRDefault="002216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1686" w:rsidRDefault="002216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1686" w:rsidRDefault="002216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УТВЕРЖДАЮ</w:t>
            </w:r>
          </w:p>
          <w:p w:rsidR="00221686" w:rsidRDefault="002216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21686" w:rsidRDefault="002216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учебной  работе АН ПОО «Уральский промышленно-экономический техникум»</w:t>
            </w:r>
          </w:p>
          <w:p w:rsidR="00221686" w:rsidRDefault="002216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686" w:rsidRDefault="002216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Н.Б. </w:t>
            </w:r>
            <w:proofErr w:type="spellStart"/>
            <w:r>
              <w:rPr>
                <w:rFonts w:ascii="Times New Roman" w:hAnsi="Times New Roman" w:cs="Times New Roman"/>
              </w:rPr>
              <w:t>Чмель</w:t>
            </w:r>
            <w:proofErr w:type="spellEnd"/>
          </w:p>
          <w:p w:rsidR="00221686" w:rsidRDefault="00221686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221686" w:rsidRDefault="002216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28» августа 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21686" w:rsidRDefault="002216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686" w:rsidRDefault="002216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DC1" w:rsidRPr="00F62DC1" w:rsidRDefault="00F62DC1" w:rsidP="004F2A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F2A14" w:rsidRPr="004F2A14" w:rsidRDefault="004F2A14" w:rsidP="004F2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14"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4F2A14" w:rsidRPr="004F2A14" w:rsidRDefault="004F2A14" w:rsidP="004F2A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A14" w:rsidRPr="004F2A14" w:rsidRDefault="004F2A14" w:rsidP="004F2A1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2A14">
        <w:rPr>
          <w:rFonts w:ascii="Times New Roman" w:hAnsi="Times New Roman" w:cs="Times New Roman"/>
          <w:sz w:val="24"/>
          <w:szCs w:val="24"/>
        </w:rPr>
        <w:t xml:space="preserve">Составитель:  </w:t>
      </w:r>
      <w:r w:rsidR="00D1178F" w:rsidRPr="00D1178F">
        <w:rPr>
          <w:rFonts w:ascii="Times New Roman" w:hAnsi="Times New Roman" w:cs="Times New Roman"/>
          <w:sz w:val="24"/>
          <w:szCs w:val="24"/>
        </w:rPr>
        <w:t>Куликова В.П</w:t>
      </w:r>
      <w:r w:rsidRPr="00D1178F">
        <w:rPr>
          <w:rFonts w:ascii="Times New Roman" w:hAnsi="Times New Roman" w:cs="Times New Roman"/>
          <w:sz w:val="24"/>
          <w:szCs w:val="24"/>
        </w:rPr>
        <w:t>.,</w:t>
      </w:r>
      <w:r w:rsidRPr="004F2A14">
        <w:rPr>
          <w:rFonts w:ascii="Times New Roman" w:hAnsi="Times New Roman" w:cs="Times New Roman"/>
          <w:sz w:val="24"/>
          <w:szCs w:val="24"/>
        </w:rPr>
        <w:t xml:space="preserve"> преподаватель АН ПОО “Уральский промышленно-экономический техникум»</w:t>
      </w:r>
    </w:p>
    <w:p w:rsidR="004F2A14" w:rsidRPr="004F2A14" w:rsidRDefault="004F2A14" w:rsidP="004F2A1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2A14" w:rsidRPr="00E104C9" w:rsidRDefault="004F2A14" w:rsidP="004F2A14">
      <w:pPr>
        <w:rPr>
          <w:sz w:val="24"/>
          <w:szCs w:val="24"/>
        </w:rPr>
      </w:pPr>
    </w:p>
    <w:p w:rsidR="00F62DC1" w:rsidRPr="00711A90" w:rsidRDefault="00F62DC1" w:rsidP="00F62DC1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31AD8" w:rsidRDefault="00060B61" w:rsidP="00636E39">
      <w:pPr>
        <w:shd w:val="clear" w:color="auto" w:fill="FFFFFF"/>
        <w:spacing w:after="0" w:line="240" w:lineRule="auto"/>
        <w:ind w:firstLine="9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подготовлены для организации самостоятельной работы студентов по дисциплине «Правов</w:t>
      </w:r>
      <w:r w:rsidR="004F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4F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деятельности», обучающихся по специальности </w:t>
      </w:r>
      <w:r w:rsidR="00A31AD8" w:rsidRPr="00A31AD8">
        <w:rPr>
          <w:rFonts w:ascii="Times New Roman" w:eastAsia="Calibri" w:hAnsi="Times New Roman" w:cs="Times New Roman"/>
          <w:sz w:val="24"/>
          <w:szCs w:val="24"/>
        </w:rPr>
        <w:t>13.02.11 «Техническая эксплуатация и обслуживание электрического и электромеханического оборудования».</w:t>
      </w:r>
      <w:r w:rsidR="00A31AD8">
        <w:rPr>
          <w:rFonts w:eastAsia="Calibri"/>
          <w:sz w:val="24"/>
          <w:szCs w:val="24"/>
        </w:rPr>
        <w:t xml:space="preserve"> 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составлены в соответствии с содержанием рабочей программы</w:t>
      </w:r>
      <w:r w:rsidR="00A3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 специальности, опытом творческой, исследовательской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 направлена на углубление и закрепление знаний студента, развитие аналитических навыков по проблематике учебной дисциплины. Этому способствуют различные виды самостоятельной работы.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овладения знаниями: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дополнительной литературы;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электронных презентаций;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конспектов;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со словарями и справочниками;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нормативными документами;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учебно-исследовательская работа.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закрепления и систематизации знаний: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над учебным материалом (учебника, дополнительной литературы);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таблиц для систематизации учебного материала;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нормативных материалов;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докладов и рефератов;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тезисов сообщений к выступлению.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умений: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задач и упражнений по образцу;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вариативных задач и упражнений;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ситуационных профессиональных задач;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деловым играм.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выполнения самостоятельной работы 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положения Конституции Российской Федерации;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права и свободы человека и гражданина, механизмы их реализации;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правового регулирования в сфере профессиональной деятельности;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организационно-правовые формы юридических лиц;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правовое положение субъектов предпринимательской деятельности;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права и обязанности работников в сфере профессиональной деятельности;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заключения трудового договора;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дисциплинарной и материальной ответственности работников;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административных правонарушений и административной ответственности;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нормы защиты нарушенных прав и судебный порядок разрешения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необходимые нормативные документы;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оценивать результаты и последствия деятельности с правовой точки зрения.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060B61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и оценка результатов самостоятельной работы осуществляется во время контактных часов с преподавателем.</w:t>
      </w: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Pr="00636E39" w:rsidRDefault="00636E39" w:rsidP="00A31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1.1. Правовое регулирование предпринимательской деятельности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экономики и экономических отношений.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Предпринимательская деятельность, ее признаки, виды и функции.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Предпринимательские отношения как предмет правового регулирования.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понятия «экономические отношения» и «предпринимательская деятельность» по Конституции РФ и Гражданскому кодексу РФ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значение терминов «субъект предпринимательства» и «нормативное регулирование»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историю развития предпринимательства в России.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1.Конституция Российской Федерации </w:t>
      </w:r>
    </w:p>
    <w:p w:rsidR="00A31AD8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2.Гражданский кодекс Российской Федерации (части первая, вторая, третья, четвертая) 3."О государственной регистрации юридических лиц и индивидуальных предпринимателей в Российской Федерации»" [Текст]: Федеральный 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4.«О развитии малого и среднего предпринимательства в Российской Федерации» 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Чефранова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Субъекты гражданских правоотношений [Текст]/ Е.А.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Чефранова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С.Г.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Певницкий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Бюллетень нотариальной практики.- 2008.- № 5, с. 2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Вербина О.Л. «Правовое регулирование предпринимательской деятельности в России во второй половине 19 века» [Текст] /О.Л.Вербина// История государства и права.- 2010.- №18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824" w:hanging="4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Показать роль предпринимательской деятельности в современном мире, в различных областях экономической деятельности человека.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Проследить историю развития предпринимательства в России.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Пояснить признаки предпринимательской деятельности. Дать понятие экономических отношений. Определить виды и функции предпринимательской деятельности. Выяснить взаимосвязь понятий «предпринимательская деятельность» и «наемный труд», роль предпринимательства в развитии рыночной экономики.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4.​ Выписать из терминологических и энциклопедических словарей понятия «лицензирование», «антимонопольное регулирование», «сертификация». С помощью компьютера построить схему различных толкований в порядке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широкого к более узкому его значению.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История развития предпринимательства в России.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Значение предпринимательской деятельности в современном обществе.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Контроль государства за осуществлением лицензируемых видов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Способы государственной поддержки предпринимательства в Российской Федерации.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словаря, написание конспектов, подготовка и защита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контроля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(составление словаря, тезисов, написание рефератов)</w:t>
      </w: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1.2. Субъекты предпринимательской деятельности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1.Субъекты предпринимательской деятельности, их признаки и виды.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Правовой статус индивидуального предпринимателя.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правовой статус субъектов предпринимательской деятельности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виды субъектов предпринимательской деятельности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определить параметры гражданской дееспособности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1.​ ГОСТ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51141-98. Делопроизводство и архивное дело.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и определения (утв. Постановлением Госстандарта РФ от 27 февраля 1998 г. N 28)) // СПС «Гарант», 2010.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Басаков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 Делопроизводство. Документационное обеспечение управления на основе ГОСТ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6.30-2003 [Текст]: учебное пособие. – 6-е изд.,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М.: Издательско-торговая корпорация «Дашков и К», 2008.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3.​ Делопроизводство: образцы, документы. Организация и технология работы. Более 120 документов [Текст] / В.В. Галахов, И.К. Корнеева, В.А.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Кудряева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3-е изд.,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М.: ТК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Велби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Изд-во Проспект, 2008.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1.Чефранова Е.А. Субъекты гражданских правоотношений [Текст]/ Е.А.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Чефранова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С.Г.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Певницкий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Бюллетень нотариальной практики.- 2008.- № 5, с. 2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Михайлова И.А. Дифференциация дееспособности граждан в современных правовых системах [Текст]/ И.А. Михайлова// Бюллетень нотариальной практики.- 2006.- № 6, с. 32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3.​ Михайлова И.А.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лиц: некоторые направления дальнейшего совершенствования российского гражданского законодательства [Текст]/ И.А. Михайлова// Гражданское право.- 2009.- № 1, с. 24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4.​ Михайлова И.А. Соотношение гражданской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правосубъектности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смежными правовыми категориями [Текст]/ И.А. Михайлова// Гражданское право.- 2008.- № 1, с. 19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Курбатов // Хозяйство и право.- 2009.- № 10(393), с. 77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Михайлова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И.А.Правосубъектность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ли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ц[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Текст]/И.А.Михайлова//Гражданское право.-№1.-с.24.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 В.В.Правоотношения с участием физических ли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ц[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Текст]/В.В.Новиков//2009.-№1.-с.30.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Дать понятие, характеристику способов государственной регистрации предпринимательской деятельности оформить таблицу.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государственной регистрации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"/>
        <w:gridCol w:w="1919"/>
        <w:gridCol w:w="1613"/>
        <w:gridCol w:w="1463"/>
        <w:gridCol w:w="1463"/>
        <w:gridCol w:w="1463"/>
      </w:tblGrid>
      <w:tr w:rsidR="00060B61" w:rsidRPr="00636E39" w:rsidTr="00060B61">
        <w:trPr>
          <w:trHeight w:val="2318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 государственной регистрации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предпринимательской деятельности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Органы, </w:t>
            </w:r>
            <w:proofErr w:type="spellStart"/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осущестрвляющие</w:t>
            </w:r>
            <w:proofErr w:type="spellEnd"/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государственную регистрацию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государственной регистрации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необходимые для государственной регистрации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отказа в государственной регистрации</w:t>
            </w:r>
          </w:p>
        </w:tc>
      </w:tr>
      <w:tr w:rsidR="00060B61" w:rsidRPr="00636E39" w:rsidTr="00060B61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60B61" w:rsidRPr="00636E39" w:rsidTr="00060B61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Раскрыть особенности государственной регистрации физических и юридических лиц.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3.​ Дать характеристику гражданской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правосособности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дееспособности, оформив конспект.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Правовой статус субъектов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и условия эмансипации несовершеннолетних.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Последствия незаконного предпринимательства.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Правонарушения в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5.Основания утраты статуса субъекта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таблицы, написание конспекта, подготовка и защита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(заполнение таблицы).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(составление тезисов, написание рефератов)</w:t>
      </w: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1.3. Юридические лица как субъекты предпринимательской деятельности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и признаки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юридического лица. Учредительные документы.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Государственная регистрация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4.Организационно-правовые формы юридических лиц.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Реорганизация и ликвидация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Банкротство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 и признаки юридического лица, порядок его государственной регистрации, процедуры банкротства.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значение понятий «реор</w:t>
      </w:r>
      <w:r w:rsidR="00F7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анизация», «банкротство»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 требования к оформлению учредительных документов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определять организационно-правовую форму юридического лица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1.ГК РФ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1.Курбатов А. О юридических лицах публичного права [Текст]/ 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Предпринимательское право. Под ред. Н.М. Коршунова, Н.Д.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Эриашвилли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ЮНИТИ-ДАНА, “Закон и право”, 2001.;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Выявить и охарактеризовать признаки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Провести анализ общественных потребностей, обусловивших появление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Составить конспект, выписав характеристику функций юридического лица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Определить объемы правоспособности юридического лица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Классифицировать виды юридических лиц. Данные записать в таблицу: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9"/>
        <w:gridCol w:w="3447"/>
      </w:tblGrid>
      <w:tr w:rsidR="00060B61" w:rsidRPr="00636E39" w:rsidTr="00060B61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организации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Некоммерческие организации</w:t>
            </w:r>
          </w:p>
        </w:tc>
      </w:tr>
      <w:tr w:rsidR="00060B61" w:rsidRPr="00636E39" w:rsidTr="00060B61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Из перечисленных видов выбрать те, которые могут заниматься предпринимательской деятельностью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Дать характеристику процедурам банкротства. Данные занести в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1387"/>
        <w:gridCol w:w="1387"/>
        <w:gridCol w:w="1387"/>
        <w:gridCol w:w="1387"/>
      </w:tblGrid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Выявить способы реорганизации юридического лица. Дать краткую характеристику способам реорганизации. Данные занести в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1387"/>
        <w:gridCol w:w="1387"/>
        <w:gridCol w:w="1387"/>
        <w:gridCol w:w="1387"/>
      </w:tblGrid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и рефератов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Особенности государственной регистрации юридического лица в качестве субъекта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Правопреемство при реорганизации юридических лиц.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рассмотрения дел о банкротстве в арбитражных судах.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Виды органов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таблиц, написание конспекта, подготовка и защита докладов и рефератов.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тестирование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тематические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задач, заполнение таблиц).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 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рефератов)</w:t>
      </w:r>
    </w:p>
    <w:p w:rsidR="00060B61" w:rsidRPr="00636E39" w:rsidRDefault="00060B61" w:rsidP="0063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0B61" w:rsidRPr="00636E39" w:rsidRDefault="00060B61" w:rsidP="0063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2.1. Трудовые правоотношения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трудового права. Источники трудового права.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Трудовые правоотношения.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Трудовая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праводееспособность</w:t>
      </w:r>
      <w:proofErr w:type="spellEnd"/>
    </w:p>
    <w:p w:rsidR="00636E39" w:rsidRDefault="00636E39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понятие, предмет и методы трудового права, понятие и правовой статус субъектов трудовых правоотношений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*​ знать права и обязанности сторон трудовых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правоотношенимй</w:t>
      </w:r>
      <w:proofErr w:type="spell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защищать свои права в соответствии с трудовым законодательством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</w:p>
    <w:p w:rsidR="00060B61" w:rsidRPr="00636E39" w:rsidRDefault="00060B61" w:rsidP="00A31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1.ТК РФ</w:t>
      </w:r>
    </w:p>
    <w:p w:rsidR="00060B61" w:rsidRPr="00636E39" w:rsidRDefault="00A31AD8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60B61"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.Васильев </w:t>
      </w:r>
      <w:proofErr w:type="gramStart"/>
      <w:r w:rsidR="00060B61"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="00060B61"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модернизация нужна Трудовому кодексу? [Текст]// Трудовое право.- 2010. -№</w:t>
      </w:r>
    </w:p>
    <w:p w:rsidR="00A31AD8" w:rsidRDefault="00A31AD8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AD8" w:rsidRDefault="00A31AD8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Ершова Е.А. Нормативные правовые акты работодателя, содержащие нормы трудового права [Текст]// Трудовое право.- 2009. -№ 1.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2.​ Васильев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модернизация нужна Трудовому кодексу? [Текст]// Трудовое право.- 2010.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Канунников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А.Б. Правовая действительность жизни Трудового кодекса [Текст]// Трудовое право.- 2009. -№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Кудрявцева Т.С. Некоторые проблемы классификации и применения материальных и процессуальных норм [Текст]// Трудовое право.- 2009. -№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Лютов Н.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изменения ждут трудовое законодательство в 2011 году? [Текст]// Трудовое право.- 2010.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 Миронов В.И. Проблемы применения норм трудового права в условиях экономического кризиса [Текст]// Трудовое право.- 2009.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 Разуваев В. Нужно ли менять Трудовой кодекс в интересах работодателя? [Текст]// Трудовое право.- 2010.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8.​ Федин В.В. Локальные нормативные акты: что нужно знать работодателю [Текст]/ В.В. Федин // Справочник кадровика.- 2009.-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9.​ Федин В.В. Трудовой кодекс: разбираем по составу [Текст]/ В.В. Федин // Справочник кадровика.- 2009.-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10.​ Феофилактов А.С. Регрессные требования к работнику: проблемы соотношения гражданского и трудового законодательства [Текст]// Трудовое право.- 2009. -№ 2.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1.Оформить таблицу: « Структура трудового правоотношения»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310"/>
        <w:gridCol w:w="2311"/>
      </w:tblGrid>
      <w:tr w:rsidR="00060B61" w:rsidRPr="00636E39" w:rsidTr="00060B61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2.Составить схему «Источники трудового права»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Привести примеры юридических фактов, с которыми закон связывает возникновение, изменение и прекращение трудовых правоотношений. Записи оформить в конспекте.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Выявить отличия гражданских и трудовых правоотношений. Оформить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466"/>
      </w:tblGrid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1.Специфические особенности источников трудового права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Права граждан и обязанности государства в сфере занятости населения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Дополнительные гарантии занятости для отдельных категорий населения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Правовой статус безработного в российском законодательстве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конспекта-схемы, написание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(тематические, проблемные)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(написание рефератов);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 проблемных ситуаций, самостоятельный выбор студентами средств и методов решения стоящих задач).</w:t>
      </w:r>
    </w:p>
    <w:p w:rsidR="00060B61" w:rsidRPr="00636E39" w:rsidRDefault="00060B61" w:rsidP="0063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 w:rsidR="00722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Трудовой договор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трудового договора и его виды.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Заключение трудового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и обязанности работника и работодателя.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Изменение и расторжение трудового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*​ изучить понятие, виды трудового договора, правовой статус его сторон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условия трудового договора и правила его заключения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и основания изменения условий трудового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*​ уметь защищать свои права в соответствии с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законгодательством</w:t>
      </w:r>
      <w:proofErr w:type="spellEnd"/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</w:p>
    <w:p w:rsidR="00060B61" w:rsidRPr="00636E39" w:rsidRDefault="00060B61" w:rsidP="00A31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1.ТК РФ</w:t>
      </w:r>
    </w:p>
    <w:p w:rsidR="00060B61" w:rsidRPr="00636E39" w:rsidRDefault="00A31AD8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60B61"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Бойченко Т.А. Фактический допуск = заключение трудового договора? [Текст] // Справочник кадровика. – 2009.–№4.</w:t>
      </w:r>
    </w:p>
    <w:p w:rsidR="00060B61" w:rsidRPr="00636E39" w:rsidRDefault="00A31AD8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60B61"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Потапова А.В. Изменение условий трудового договора [Текст] // Справочник кадровика. – 2009.–№4.</w:t>
      </w:r>
    </w:p>
    <w:p w:rsidR="00060B61" w:rsidRPr="00636E39" w:rsidRDefault="00A31AD8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60B61"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Потапова А.В. Аннулируем трудовой договор [Текст] // Справочник кадровика. – 2010.–№4.</w:t>
      </w:r>
    </w:p>
    <w:p w:rsidR="00060B61" w:rsidRPr="00636E39" w:rsidRDefault="00A31AD8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60B61"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Потапова А.В., Потапова Л.А. Трудовой договор: определяем условия, оформляем документы [Текст]/ Потапова А.В., Потапова Л.А. // Справочник кадровика.- 2010. -№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Пелешенко Ю.И. Изменение коллективного договора по инициативе работодателя [Текст]/ Ю.И. Пелешенко // Справочник кадровика.- 2009.- № 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Пелешенко Ю.И. Представители работников: кто есть кто [Текст]/ Ю.И. Пелешенко // Справочник кадровика.- 2009.- 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3/Анисимов Л.Н.Трудовой договор, трудовые отношения [Текст]/ Л.Н. Анисимов// Трудовое право.- 2008,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Бойченко Т.А. Фактический допуск = заключение трудового договора? [Текст]/ Т.А. Бойченко // Справочник кадровика.- 2009.-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Булыга Н.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Незаключение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договора и допущение к работе: две стороны одной медали [Текст]/ Н. Булыга // Трудовое право.- 2011. -№ 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6.Клокова Н.В. Как не допустить ошибки в оформлении трудовых отношений [Текст]/ Н.В.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Клокова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Трудовое право.- 2008,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7.Потапова А.В., Потапова Л.А. Трудовой договор: определяем условия, оформляем документы [Текст]/ Потапова А.В., Потапова Л.А. // Справочник кадровика.- 2010. -№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8.Русских Т.В. О свободе сторон трудового договора [Текст] / Т.В. Русских //Трудовое право.- 2010.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9.Чиканова Л.,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Нуртдинова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Соблюдение трудовых прав работников в условиях экономического кризиса [Текст]/ Л.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Нуртдинова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Хозяйство и право.- 2010.- № 5.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10.Чиканова Л. Расторжение трудового договора по инициативе работника (по собственному желанию) [Текст]/ Л.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Хозяйство и право.- 2010.- 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11.Батура А.В.,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Ворожейкин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Все, что вы хотели знать об… увольнении по сокращению численности или штата [Текст]/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Ворожейкин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// Справочник кадровика.- 2010.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12.Бороздина Ю. Как уволить работника в период испытания? [Текст]/ Ю. Бороздина // Кадровое дело.- 2010. -№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13.Потапова А.В., Потапова Л.А. Аннулируем трудовой договор [Текст]/ А.В. Потапова, Л.А. Потапова // Справочник кадровика.- 2010.-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14.Пресняков М.В. Нарушены правила приема на работу? Прекращаем трудовой договор [Текст]/ М.В. Пресняков // Справочник кадровика.- 2010. 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15.Пресняков М.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увольнение не зависит от воли сторон [Текст]/ М.В. Пресняков // Справочник кадровика.- 2010. 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16.Федотова Е. Увольнение по собственному желанию временного работника [Текст]/ Е. Федотова // Трудовое право.- 2010. № 9.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1..Оформите таблицу: «Отличия трудового договора от договора аренды в гражданском праве».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466"/>
      </w:tblGrid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аренды</w:t>
            </w:r>
          </w:p>
        </w:tc>
      </w:tr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Составьте схему « Порядок заключения трудового договора»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Выявить основания прекращения трудового договора. Составить опорный конспект.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рефератов, докладов, подготовка опорного конспекта.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контроля, сроки: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(тематические, проблемные)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(написание рефератов);</w:t>
      </w:r>
    </w:p>
    <w:p w:rsidR="00060B61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 проблемных ситуаций, самостоятельный выбор студентами средств и методов решения стоящих задач).</w:t>
      </w:r>
    </w:p>
    <w:p w:rsidR="002A3AC7" w:rsidRDefault="002A3AC7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AC7" w:rsidRPr="00636E39" w:rsidRDefault="002A3AC7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 w:rsidR="00114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Рабочее время и время отдыха.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Рабочее время.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Время отдыха. Порядок предоставления отпусков.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 рабочего времени и времени отдыха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различия в видах рабочего времени для разных категорий работников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определение понятий «режим рабочего времени», «режим отдыха», «нормированный рабочий день», «ненормированный рабочий день».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защищать свои права в соответствии с трудовым законодательством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</w:p>
    <w:p w:rsidR="00060B61" w:rsidRPr="00636E39" w:rsidRDefault="00060B61" w:rsidP="00A31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1.ТК РФ, 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</w:t>
      </w: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1.Аминов В. Индивидуальный режим работы: за и против [Текст]/ В. Аминов // Кадровое дело.- 2010.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Гаврилина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Неполное рабочее время [Текст]/ А.К. Гаврилина // Справочник кадровика.- 2009.- 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11.​ Иванкина Т.В. Сверхурочная работа [Текст]/ Т.В. Иванкина // Справочник кадровика.- 2009.- № 5.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3.Косульникова М. Все нюансы работы в выходные и праздничные дни [Текст]/ М.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Косульникова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Делопроизводство и документооборот на предприятии.- 2010.-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4.Логинова Е.В. Рабочее время: кадровик нарушает – ГИТ выявляет [Текст]/ Е.В. Логинова // Справочник кадровика.- 2010. 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5.Мамедов О.Д. Режим рабочего времени и его основные правовые формы [Текст]/ О.Д. Мамедов// Трудовое право.- 2009,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6.Орлова Е.В. Рабочее время: как построить систему учета [Текст]/ Е.В. Орлова // Справочник кадровика.- 2010.- № 10,11.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7.Потапова А.В., Педченко Л.А. Введение неполного рабочего времени [Текст]/ А.В. Потапова, Л.А. Педченко // Справочник кадровика.- 2009.- 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8.Батура А.В., Потапова Л.А. Привлекаем к работе в выходные и нерабочие праздничные дни [Текст]/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Потапова Л.А. // Справочник кадровика.- 2010.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9.Бурнашева З.Н.,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Горшнева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Все, что вы хотели знать о… предоставлении отпуска работнику [Текст]/ З.Н. Бурнашева, С.В.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Горшнева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кадровика.- 2011, 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10Гаврилина А.К. Отпуск дополнительный и оплачиваемый [Текст]/ А.К.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Гаврилина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кадровика.- 2010.-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11Жильцова Ю.В. «Вынужденные отпуска» - снова реальность? [Текст]/ Ю.В.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кадровика.- 2009.- № 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12.​ 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Занданов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Учебный отпуск – полностью или частично [Текст]/ И.В.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Занданов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кадровика.- 2009.- № 11.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13.​ Логинова Е.В. Время отдыха: ошибки выявляет ГИТ [Текст]/ Е.В. Логинова // Справочник кадровика.- 2010. -№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0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Определить виды рабочего времени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0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Составить схему «Виды отпусков».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Гарантии работникам, совмещающим работу с обучением.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Особенности регулирования рабочего времени для несовершеннолетних работников.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словаря, написание конспекта, рефератов,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(установочные, тематические, проблемные)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Реконструктивный 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рефератов);</w:t>
      </w: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114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</w:t>
      </w:r>
      <w:r w:rsidR="0011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4.1</w:t>
      </w: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Дисциплина труда. Материальная ответственность работников.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дисциплины труда и правил внутреннего трудового распорядка.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Способы обеспечения дисциплины труда.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Основания и порядок применения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материальной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отвественности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понятие, способы обеспечения дисциплины труда, условия материальной ответственности сторон трудового договора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различия между понятиями «дисциплина труда» и «внутренний трудовой распорядок»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основания наложения материальной ответственности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защищать свои права в соответствии с трудовым законодательством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</w:p>
    <w:p w:rsidR="00060B61" w:rsidRPr="00636E39" w:rsidRDefault="00A31AD8" w:rsidP="00A31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1.ТК РФ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1.Батура А.В., Еремин В.С. Казнить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помиловать, или Как наказать работника [Текст]/ А.В.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В.С. Еремин // Справочник кадровика.- 2010.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2.Дубровин А.В. Дисциплинарная ответственность в трудовых отношениях [Текст]/ А.В. Дубровин// Трудовое право.- 2008, 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3.Забрамная Е.Ю. Правила внутреннего трудового распорядка: новый взгляд на старый документ [Текст]/ Е.Ю.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Забрамная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кадровика.- 2010.-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4.Марданов Д.А.. Дисциплинарная ответственность в исполнительном производстве [Текст]/ Д.А.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Марданов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Трудовое право.- 2006, 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5.Мидонова Е.А. Проступок в командировке. Привлекаем работника к ответственности [Текст]/ Е.А.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Мидонова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кадровика.- 2010.- № 11.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6.Россол С. Можно ли заставить «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опаздальщиков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исправиться? [Текст]/ С.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Россол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Делопроизводство и документооборот на предприятии.- 2010.- № 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7.Титов Е. Дисциплинарное взыскание: простить или уволить? [Текст]/ Е. Титов // Кадровое дело.- 2010. -№ 9.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8.Устинова С. Дисциплинарная ответственность работника. Условия и причины возникновения трудовых споров [Текст]// Трудовое право.- 2010. -№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9.Погодина И.В. К вопросу о применении дисциплинарных взысканий к работникам [Текст]/ И.В. Погодина// Трудовое право.- 2008, 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10.Анисимов Л.Н. Имущественная (материальная) ответственность работодателя перед работником в трудовых отношениях [Текст]/ Л.Н. Анисимов// Трудовое право.- 2008, 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14.​ Анисимов Л.Н. Основания материальной ответственности сторон трудового договора [Текст]/ Л.Н. Анисимов// Трудовое право.- 2008, № 5.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15.​ 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Батяев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Коллективная материальная ответственность – конфликты работников и работодателей [Текст]// Трудовое право.- 2010.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16.​ Бойченко Т.А. Материальная ответственность работодателя за ущерб, причиненный имуществу работника [Текст]/ Д.В. Черняева // Справочник кадровика.- 2011, 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17.​ Иванов А.Б. Судебная практика о материальной ответственности работника за ущерб, причиненный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работогдателю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[Текст]/ А.Б. Иванов// Трудовое право.- 2010,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18.​ 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Колосовский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Материальная ответственность сторон трудового договора [Текст]/ А.В.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Колосовский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Трудовое право.- 2008, № 11.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19.​ Пресняков М.В. Материальная ответственность работника [Текст]/ М.В. Пресняков // Справочник кадровика.- 2011,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20.​ Хачатурян Ю.А. Проблемы привлечения к материальной ответственности руководителя организации и лиц, действующих в его интересах [Текст]/ Ю.А. Хачатурян // Трудовое право.- 2010, № 9.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49" w:hanging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Составить схему «Способы обеспечения дисциплины труда»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49" w:hanging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Рассмотреть характеристику способов обеспечения дисциплины труда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49" w:hanging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Выписать основные понятия темы: «имущественный ущерб», «внутренний трудовой распорядок»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пущенная выгода», «дисциплина труда»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49" w:hanging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Определить основания наложения материальной ответственности. Составить схему.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1.Особенности привлечения к дисциплинарной ответственности руководителя организации.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Ответственность работодателя за причинение работнику морального вреда.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возмещения ущерба в трудовом законодательстве.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схем, тематических словарей, написание конспекта, рефератов,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контроля, сроки: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(тематические).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 заполнение таблиц, схем).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(составление тезисов, написание рефератов).</w:t>
      </w:r>
    </w:p>
    <w:p w:rsidR="00636E39" w:rsidRDefault="00636E39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11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</w:t>
      </w: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Трудовые споры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и виды трудовых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рассмотрения трудовых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понятие, способы урегулирования трудовых споров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основания и причины возникновения трудовых споров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*​ уметь защищать свои права в соответствии с трудовым законодательством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</w:p>
    <w:p w:rsidR="00060B61" w:rsidRPr="00636E39" w:rsidRDefault="00060B61" w:rsidP="00A31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ТК РФ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1.Лушников А.М. Коллективные трудовые споры как юридическая категория (понятие, стороны, предмет и виды коллективных трудовых споров) [Текст] // Трудовое право. – 2009. - 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2.Олимпиева И.В. «Коллективные переговоры на предприятиях: «от трудового картеля» к социальному партнерству»/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Социс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№4 2010 – С.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3.Устинова С. Дисциплинарная ответственность работника. Условия и причины возникновения трудовых споров [Текст] // Трудовое право. – 2010. - 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4.Авраменко С. Как выплачивать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декретные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сотруднице, работающей по совместительству? [Текст]/ С. Авраменко // Кадровое дело.- 2010. -№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5.Андриановская И.И. Регламентация трудовых споров: история и современность [Текст]/ И.И.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Андриановская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История государства и права.- 2010.-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6.Анисимов А.Л. Рассмотрение и разрешение индивидуальных трудовых споров в суде [Текст]// Трудовое право.- 2008. -№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7.Васильева А.С. Применение судами норм международного права при рассмотрении индивидуальных трудовых споров [Текст]/ А.С. Васильева // Трудовое право.- 2011. -№ 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8.Гуревская О. Что делать, если у работника нет трудового договора? [Текст]/ О.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Гуревская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Кадровое дело.- 2010. -№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9.Джафаров З.И. Система принципов, определяющих основное содержание правового института (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подинститута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индивидуальные трудовые споры [Текст]// Трудовое право.- 2009. -№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10.Долова А.З. Основания возникновения индивидуальных и коллективных трудовых споров [Текст]/ А.З.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Трудовое право.- 2008,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11Дудоладов И. Как платить за руководство производственной практикой [Текст]/ И. Дудоладов // Кадровое дело.- 2010.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12.Еким А. Как взыскали с работника ущерб за невыполнение ученического договора [Текст]/ 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Еким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Кадровое дело.- 2010. -№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13.Коршунова Т.Ю. Условия договора меняет работодатель, или Судья тоже может ошибаться? [Текст]/ Т.Ю. Коршунова // Справочник кадровика.- 2010.- 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14.Коршунова Т.Ю. Изменение условий договора – дело тонкое [Текст]/ Т.Ю. Коршунова // Справочник кадровика.- 2010.- № 9.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15Костян И.А. Чтобы не было суда: предупреждаем трудовые споры [Текст]/ И.А.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Костян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кадровика.- 2010.-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16.Куренной А.М. Комиссия по трудовым спорам: от создания до обжалования решения [Текст]/ А.М. Куренной // Справочник кадровика.- 2010.- № 11.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1.Составить опорный конспект, в котором отобразить причины, условия возникновения трудовых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2.Рассмотреть характеристику индивидуальных трудовых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3.Выписать основные понятия темы: «трудовой спор», «субъект спора»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ндивидуальный трудовой спор», «коллективный трудовой спор»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4.Определить виды органов, рассматривающих трудовые споры. Составить схему.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схем, тематических словарей, написание конспекта.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(тематические).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 заполнение таблиц, схем).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(составление тезисов, написание конспектов).</w:t>
      </w:r>
    </w:p>
    <w:sectPr w:rsidR="00060B61" w:rsidRPr="00636E39" w:rsidSect="00723EC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4E6" w:rsidRDefault="00F514E6">
      <w:pPr>
        <w:spacing w:after="0" w:line="240" w:lineRule="auto"/>
      </w:pPr>
      <w:r>
        <w:separator/>
      </w:r>
    </w:p>
  </w:endnote>
  <w:endnote w:type="continuationSeparator" w:id="0">
    <w:p w:rsidR="00F514E6" w:rsidRDefault="00F5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14" w:rsidRDefault="007371FF" w:rsidP="0008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2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A14" w:rsidRDefault="004F2A14" w:rsidP="000855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14" w:rsidRDefault="007371FF" w:rsidP="0008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2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686">
      <w:rPr>
        <w:rStyle w:val="a5"/>
        <w:noProof/>
      </w:rPr>
      <w:t>1</w:t>
    </w:r>
    <w:r>
      <w:rPr>
        <w:rStyle w:val="a5"/>
      </w:rPr>
      <w:fldChar w:fldCharType="end"/>
    </w:r>
  </w:p>
  <w:p w:rsidR="004F2A14" w:rsidRDefault="004F2A14" w:rsidP="000855E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14" w:rsidRDefault="007371FF" w:rsidP="0008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2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A14" w:rsidRDefault="004F2A14" w:rsidP="000855E1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14" w:rsidRDefault="007371FF" w:rsidP="0008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2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686">
      <w:rPr>
        <w:rStyle w:val="a5"/>
        <w:noProof/>
      </w:rPr>
      <w:t>3</w:t>
    </w:r>
    <w:r>
      <w:rPr>
        <w:rStyle w:val="a5"/>
      </w:rPr>
      <w:fldChar w:fldCharType="end"/>
    </w:r>
  </w:p>
  <w:p w:rsidR="004F2A14" w:rsidRDefault="004F2A14" w:rsidP="000855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4E6" w:rsidRDefault="00F514E6">
      <w:pPr>
        <w:spacing w:after="0" w:line="240" w:lineRule="auto"/>
      </w:pPr>
      <w:r>
        <w:separator/>
      </w:r>
    </w:p>
  </w:footnote>
  <w:footnote w:type="continuationSeparator" w:id="0">
    <w:p w:rsidR="00F514E6" w:rsidRDefault="00F51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B61"/>
    <w:rsid w:val="00060B61"/>
    <w:rsid w:val="000855E1"/>
    <w:rsid w:val="001145F1"/>
    <w:rsid w:val="001159A4"/>
    <w:rsid w:val="001722B8"/>
    <w:rsid w:val="001E0F3E"/>
    <w:rsid w:val="002048C5"/>
    <w:rsid w:val="00221686"/>
    <w:rsid w:val="002A3AC7"/>
    <w:rsid w:val="003217CF"/>
    <w:rsid w:val="004F2A14"/>
    <w:rsid w:val="00586A4A"/>
    <w:rsid w:val="00636E39"/>
    <w:rsid w:val="0067610C"/>
    <w:rsid w:val="00691510"/>
    <w:rsid w:val="007228DC"/>
    <w:rsid w:val="00723EC0"/>
    <w:rsid w:val="007371FF"/>
    <w:rsid w:val="0081746D"/>
    <w:rsid w:val="009F0793"/>
    <w:rsid w:val="00A31AD8"/>
    <w:rsid w:val="00B81E85"/>
    <w:rsid w:val="00BA7280"/>
    <w:rsid w:val="00CD4F96"/>
    <w:rsid w:val="00D1178F"/>
    <w:rsid w:val="00ED37CC"/>
    <w:rsid w:val="00F514E6"/>
    <w:rsid w:val="00F62DC1"/>
    <w:rsid w:val="00F766D6"/>
    <w:rsid w:val="00FA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60B61"/>
  </w:style>
  <w:style w:type="paragraph" w:customStyle="1" w:styleId="p3">
    <w:name w:val="p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60B61"/>
  </w:style>
  <w:style w:type="character" w:customStyle="1" w:styleId="apple-converted-space">
    <w:name w:val="apple-converted-space"/>
    <w:basedOn w:val="a0"/>
    <w:rsid w:val="00060B61"/>
  </w:style>
  <w:style w:type="paragraph" w:customStyle="1" w:styleId="p4">
    <w:name w:val="p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60B61"/>
  </w:style>
  <w:style w:type="paragraph" w:customStyle="1" w:styleId="p8">
    <w:name w:val="p8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60B61"/>
  </w:style>
  <w:style w:type="paragraph" w:customStyle="1" w:styleId="p9">
    <w:name w:val="p9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60B61"/>
  </w:style>
  <w:style w:type="paragraph" w:customStyle="1" w:styleId="p13">
    <w:name w:val="p1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60B61"/>
  </w:style>
  <w:style w:type="paragraph" w:customStyle="1" w:styleId="p14">
    <w:name w:val="p1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60B61"/>
  </w:style>
  <w:style w:type="paragraph" w:customStyle="1" w:styleId="p16">
    <w:name w:val="p16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60B61"/>
  </w:style>
  <w:style w:type="paragraph" w:customStyle="1" w:styleId="p17">
    <w:name w:val="p17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60B61"/>
  </w:style>
  <w:style w:type="paragraph" w:customStyle="1" w:styleId="p18">
    <w:name w:val="p18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60B61"/>
  </w:style>
  <w:style w:type="paragraph" w:customStyle="1" w:styleId="p22">
    <w:name w:val="p2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60B61"/>
  </w:style>
  <w:style w:type="paragraph" w:customStyle="1" w:styleId="p37">
    <w:name w:val="p37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060B61"/>
  </w:style>
  <w:style w:type="paragraph" w:customStyle="1" w:styleId="p46">
    <w:name w:val="p46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060B61"/>
  </w:style>
  <w:style w:type="paragraph" w:customStyle="1" w:styleId="p50">
    <w:name w:val="p50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060B61"/>
  </w:style>
  <w:style w:type="paragraph" w:customStyle="1" w:styleId="p53">
    <w:name w:val="p5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060B61"/>
  </w:style>
  <w:style w:type="paragraph" w:customStyle="1" w:styleId="p54">
    <w:name w:val="p5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F62D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62DC1"/>
    <w:rPr>
      <w:rFonts w:ascii="Calibri" w:eastAsia="Calibri" w:hAnsi="Calibri" w:cs="Times New Roman"/>
    </w:rPr>
  </w:style>
  <w:style w:type="character" w:styleId="a5">
    <w:name w:val="page number"/>
    <w:rsid w:val="00F62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E67B-1E46-44A1-AE39-2B55C2B7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Женя</cp:lastModifiedBy>
  <cp:revision>11</cp:revision>
  <dcterms:created xsi:type="dcterms:W3CDTF">2014-03-09T17:36:00Z</dcterms:created>
  <dcterms:modified xsi:type="dcterms:W3CDTF">2017-04-04T18:42:00Z</dcterms:modified>
</cp:coreProperties>
</file>